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D0C8E" w:rsidRDefault="00DD0C8E" w:rsidP="00CF4D5C">
      <w:pPr>
        <w:spacing w:line="480" w:lineRule="auto"/>
        <w:ind w:left="720" w:hanging="720"/>
        <w:rPr>
          <w:shd w:val="clear" w:color="auto" w:fill="FFFFFF"/>
        </w:rPr>
      </w:pPr>
      <w:r>
        <w:rPr>
          <w:shd w:val="clear" w:color="auto" w:fill="FFFFFF"/>
        </w:rPr>
        <w:t>Name</w:t>
      </w:r>
    </w:p>
    <w:p w:rsidR="00DD0C8E" w:rsidRDefault="00DD0C8E" w:rsidP="00CF4D5C">
      <w:pPr>
        <w:spacing w:line="480" w:lineRule="auto"/>
        <w:ind w:left="720" w:hanging="720"/>
        <w:rPr>
          <w:shd w:val="clear" w:color="auto" w:fill="FFFFFF"/>
        </w:rPr>
      </w:pPr>
      <w:r>
        <w:rPr>
          <w:shd w:val="clear" w:color="auto" w:fill="FFFFFF"/>
        </w:rPr>
        <w:t>Tutor</w:t>
      </w:r>
    </w:p>
    <w:p w:rsidR="00DD0C8E" w:rsidRDefault="00DD0C8E" w:rsidP="00CF4D5C">
      <w:pPr>
        <w:spacing w:line="480" w:lineRule="auto"/>
        <w:ind w:left="720" w:hanging="720"/>
        <w:rPr>
          <w:shd w:val="clear" w:color="auto" w:fill="FFFFFF"/>
        </w:rPr>
      </w:pPr>
      <w:r>
        <w:rPr>
          <w:shd w:val="clear" w:color="auto" w:fill="FFFFFF"/>
        </w:rPr>
        <w:t>Course</w:t>
      </w:r>
    </w:p>
    <w:p w:rsidR="00DD0C8E" w:rsidRDefault="00DD0C8E" w:rsidP="00CF4D5C">
      <w:pPr>
        <w:spacing w:line="480" w:lineRule="auto"/>
        <w:ind w:left="720" w:hanging="720"/>
        <w:rPr>
          <w:shd w:val="clear" w:color="auto" w:fill="FFFFFF"/>
        </w:rPr>
      </w:pPr>
      <w:r>
        <w:rPr>
          <w:shd w:val="clear" w:color="auto" w:fill="FFFFFF"/>
        </w:rPr>
        <w:t>Date</w:t>
      </w:r>
    </w:p>
    <w:p w:rsidR="00DD0C8E" w:rsidRPr="00DB09B7" w:rsidRDefault="00DD0C8E" w:rsidP="00DD0C8E">
      <w:pPr>
        <w:spacing w:line="480" w:lineRule="auto"/>
        <w:ind w:left="720" w:hanging="720"/>
        <w:jc w:val="center"/>
        <w:rPr>
          <w:i/>
          <w:shd w:val="clear" w:color="auto" w:fill="FFFFFF"/>
        </w:rPr>
      </w:pPr>
      <w:r>
        <w:rPr>
          <w:shd w:val="clear" w:color="auto" w:fill="FFFFFF"/>
        </w:rPr>
        <w:t>Annotated Bibliography</w:t>
      </w:r>
      <w:bookmarkStart w:id="0" w:name="_GoBack"/>
      <w:bookmarkEnd w:id="0"/>
      <w:r w:rsidR="00DB09B7">
        <w:rPr>
          <w:shd w:val="clear" w:color="auto" w:fill="FFFFFF"/>
        </w:rPr>
        <w:t xml:space="preserve"> on </w:t>
      </w:r>
      <w:r w:rsidR="00DB09B7" w:rsidRPr="00DB09B7">
        <w:rPr>
          <w:i/>
          <w:shd w:val="clear" w:color="auto" w:fill="FFFFFF"/>
        </w:rPr>
        <w:t>the House on Mango Street.</w:t>
      </w:r>
    </w:p>
    <w:p w:rsidR="00CF4D5C" w:rsidRDefault="00CF4D5C" w:rsidP="00E061C5">
      <w:pPr>
        <w:spacing w:line="480" w:lineRule="auto"/>
        <w:ind w:left="720" w:hanging="720"/>
        <w:rPr>
          <w:shd w:val="clear" w:color="auto" w:fill="FFFFFF"/>
        </w:rPr>
      </w:pPr>
      <w:r w:rsidRPr="00CF4D5C">
        <w:rPr>
          <w:shd w:val="clear" w:color="auto" w:fill="FFFFFF"/>
        </w:rPr>
        <w:t>Betz, Regina M. “Chicana ‘Belonging’ in Sandra Cisneros' </w:t>
      </w:r>
      <w:r w:rsidRPr="00CF4D5C">
        <w:rPr>
          <w:rStyle w:val="Emphasis"/>
          <w:color w:val="333333"/>
          <w:shd w:val="clear" w:color="auto" w:fill="FFFFFF"/>
        </w:rPr>
        <w:t>The House on Mango Street</w:t>
      </w:r>
      <w:r w:rsidRPr="00CF4D5C">
        <w:rPr>
          <w:shd w:val="clear" w:color="auto" w:fill="FFFFFF"/>
        </w:rPr>
        <w:t>.” </w:t>
      </w:r>
      <w:r w:rsidRPr="00CF4D5C">
        <w:rPr>
          <w:i/>
          <w:iCs/>
          <w:shd w:val="clear" w:color="auto" w:fill="FFFFFF"/>
        </w:rPr>
        <w:t>Rocky Mountain Review</w:t>
      </w:r>
      <w:r w:rsidRPr="00CF4D5C">
        <w:rPr>
          <w:shd w:val="clear" w:color="auto" w:fill="FFFFFF"/>
        </w:rPr>
        <w:t>, vol. 66, 2012, pp. 18–33. </w:t>
      </w:r>
      <w:r w:rsidRPr="00CF4D5C">
        <w:rPr>
          <w:i/>
          <w:iCs/>
          <w:shd w:val="clear" w:color="auto" w:fill="FFFFFF"/>
        </w:rPr>
        <w:t>JSTOR</w:t>
      </w:r>
      <w:r w:rsidRPr="00CF4D5C">
        <w:rPr>
          <w:shd w:val="clear" w:color="auto" w:fill="FFFFFF"/>
        </w:rPr>
        <w:t xml:space="preserve">, </w:t>
      </w:r>
      <w:hyperlink r:id="rId6" w:history="1">
        <w:r w:rsidR="006D19A8" w:rsidRPr="00E52FFB">
          <w:rPr>
            <w:rStyle w:val="Hyperlink"/>
            <w:shd w:val="clear" w:color="auto" w:fill="FFFFFF"/>
          </w:rPr>
          <w:t>www.jstor.org/stable/rockmounrevi.66.18</w:t>
        </w:r>
      </w:hyperlink>
      <w:r w:rsidRPr="00CF4D5C">
        <w:rPr>
          <w:shd w:val="clear" w:color="auto" w:fill="FFFFFF"/>
        </w:rPr>
        <w:t>.</w:t>
      </w:r>
    </w:p>
    <w:p w:rsidR="006D19A8" w:rsidRPr="00CF4D5C" w:rsidRDefault="006D19A8" w:rsidP="00E061C5">
      <w:pPr>
        <w:spacing w:line="480" w:lineRule="auto"/>
        <w:ind w:firstLine="720"/>
        <w:rPr>
          <w:rFonts w:eastAsia="Arial Unicode MS"/>
          <w:color w:val="000000"/>
          <w:shd w:val="clear" w:color="auto" w:fill="FFFFFF"/>
        </w:rPr>
      </w:pPr>
      <w:r>
        <w:rPr>
          <w:shd w:val="clear" w:color="auto" w:fill="FFFFFF"/>
        </w:rPr>
        <w:t>The source reviews “The House on Mango Street.” The author looks at the plot of the text, the characters, the language used and the themes developed. The author has reviewed several books, with her reviews availed on Google Scholar</w:t>
      </w:r>
      <w:r w:rsidR="002D6264">
        <w:rPr>
          <w:shd w:val="clear" w:color="auto" w:fill="FFFFFF"/>
        </w:rPr>
        <w:t xml:space="preserve">. The author’s works are also available in JSTOR, which shows they are academic sources. The review summarizes the book and critiques the content. The author hasn’t been mentioned by the instructor in class, though she does her review well. This source will help me so an in-depth analysis on the novel. </w:t>
      </w:r>
    </w:p>
    <w:p w:rsidR="00CF4D5C" w:rsidRDefault="00CF4D5C" w:rsidP="00E061C5">
      <w:pPr>
        <w:spacing w:line="480" w:lineRule="auto"/>
        <w:ind w:left="720" w:hanging="720"/>
        <w:rPr>
          <w:shd w:val="clear" w:color="auto" w:fill="FFFFFF"/>
        </w:rPr>
      </w:pPr>
      <w:r w:rsidRPr="00CF4D5C">
        <w:rPr>
          <w:rFonts w:eastAsia="Arial Unicode MS"/>
          <w:color w:val="000000"/>
          <w:shd w:val="clear" w:color="auto" w:fill="FFFFFF"/>
        </w:rPr>
        <w:t>Bloom, Harold. </w:t>
      </w:r>
      <w:r w:rsidRPr="00CF4D5C">
        <w:rPr>
          <w:rFonts w:eastAsia="Arial Unicode MS"/>
          <w:i/>
          <w:iCs/>
          <w:color w:val="000000"/>
          <w:shd w:val="clear" w:color="auto" w:fill="FFFFFF"/>
        </w:rPr>
        <w:t>Sandra Cisneros's the House on Mango Street</w:t>
      </w:r>
      <w:r w:rsidRPr="00CF4D5C">
        <w:rPr>
          <w:rFonts w:eastAsia="Arial Unicode MS"/>
          <w:color w:val="000000"/>
          <w:shd w:val="clear" w:color="auto" w:fill="FFFFFF"/>
        </w:rPr>
        <w:t>. , 2010. Internet resource.</w:t>
      </w:r>
    </w:p>
    <w:p w:rsidR="002D6264" w:rsidRDefault="002D6264" w:rsidP="00E061C5">
      <w:pPr>
        <w:spacing w:line="480" w:lineRule="auto"/>
        <w:ind w:firstLine="720"/>
        <w:rPr>
          <w:shd w:val="clear" w:color="auto" w:fill="FFFFFF"/>
        </w:rPr>
      </w:pPr>
      <w:r>
        <w:rPr>
          <w:shd w:val="clear" w:color="auto" w:fill="FFFFFF"/>
        </w:rPr>
        <w:t xml:space="preserve">This book looks at the characterization as well as plot development in “The House on Mango Street.” It examines how the author uses her characters and language to develop the themes present in the novel. The author has reviewed many </w:t>
      </w:r>
      <w:r w:rsidR="00E77E4D">
        <w:rPr>
          <w:shd w:val="clear" w:color="auto" w:fill="FFFFFF"/>
        </w:rPr>
        <w:t>books</w:t>
      </w:r>
      <w:r>
        <w:rPr>
          <w:shd w:val="clear" w:color="auto" w:fill="FFFFFF"/>
        </w:rPr>
        <w:t xml:space="preserve"> online. He has some experience in book review, which makes his work relevant. This source will help me understand how characters and stylistic language is used in plot development. </w:t>
      </w:r>
    </w:p>
    <w:p w:rsidR="006D19A8" w:rsidRDefault="006D19A8" w:rsidP="00E061C5">
      <w:pPr>
        <w:spacing w:line="480" w:lineRule="auto"/>
        <w:ind w:left="720" w:hanging="720"/>
        <w:rPr>
          <w:color w:val="000000"/>
          <w:shd w:val="clear" w:color="auto" w:fill="FFFFFF"/>
        </w:rPr>
      </w:pPr>
      <w:r w:rsidRPr="006D19A8">
        <w:rPr>
          <w:color w:val="000000"/>
          <w:shd w:val="clear" w:color="auto" w:fill="FFFFFF"/>
        </w:rPr>
        <w:lastRenderedPageBreak/>
        <w:t>Cisneros, Sandra. "The House On Mango Street Sandra Cisneros (Full Audiobook)". </w:t>
      </w:r>
      <w:r w:rsidRPr="006D19A8">
        <w:rPr>
          <w:i/>
          <w:iCs/>
          <w:color w:val="000000"/>
          <w:shd w:val="clear" w:color="auto" w:fill="FFFFFF"/>
        </w:rPr>
        <w:t>Youtube</w:t>
      </w:r>
      <w:r w:rsidRPr="006D19A8">
        <w:rPr>
          <w:color w:val="000000"/>
          <w:shd w:val="clear" w:color="auto" w:fill="FFFFFF"/>
        </w:rPr>
        <w:t xml:space="preserve">, 2019, </w:t>
      </w:r>
      <w:hyperlink r:id="rId7" w:history="1">
        <w:r w:rsidR="002D6264" w:rsidRPr="00E52FFB">
          <w:rPr>
            <w:rStyle w:val="Hyperlink"/>
            <w:shd w:val="clear" w:color="auto" w:fill="FFFFFF"/>
          </w:rPr>
          <w:t>https://www.youtube.com/watch?v=JcpNjBNYmn4</w:t>
        </w:r>
      </w:hyperlink>
      <w:r w:rsidRPr="006D19A8">
        <w:rPr>
          <w:color w:val="000000"/>
          <w:shd w:val="clear" w:color="auto" w:fill="FFFFFF"/>
        </w:rPr>
        <w:t>.</w:t>
      </w:r>
    </w:p>
    <w:p w:rsidR="002D6264" w:rsidRPr="006D19A8" w:rsidRDefault="002D6264" w:rsidP="00E061C5">
      <w:pPr>
        <w:spacing w:line="480" w:lineRule="auto"/>
        <w:ind w:firstLine="720"/>
        <w:rPr>
          <w:shd w:val="clear" w:color="auto" w:fill="FFFFFF"/>
        </w:rPr>
      </w:pPr>
      <w:r>
        <w:rPr>
          <w:color w:val="000000"/>
          <w:shd w:val="clear" w:color="auto" w:fill="FFFFFF"/>
        </w:rPr>
        <w:t xml:space="preserve">This is a YouTube </w:t>
      </w:r>
      <w:r w:rsidR="00E77E4D">
        <w:rPr>
          <w:color w:val="000000"/>
          <w:shd w:val="clear" w:color="auto" w:fill="FFFFFF"/>
        </w:rPr>
        <w:t>audio book</w:t>
      </w:r>
      <w:r>
        <w:rPr>
          <w:color w:val="000000"/>
          <w:shd w:val="clear" w:color="auto" w:fill="FFFFFF"/>
        </w:rPr>
        <w:t xml:space="preserve"> on “The House on Mango Street.” The narrator uses standard North American English in their narration. She tries to apply tonal variation to make listening to the </w:t>
      </w:r>
      <w:r w:rsidR="00E77E4D">
        <w:rPr>
          <w:color w:val="000000"/>
          <w:shd w:val="clear" w:color="auto" w:fill="FFFFFF"/>
        </w:rPr>
        <w:t>audio book</w:t>
      </w:r>
      <w:r>
        <w:rPr>
          <w:color w:val="000000"/>
          <w:shd w:val="clear" w:color="auto" w:fill="FFFFFF"/>
        </w:rPr>
        <w:t xml:space="preserve"> interesting. She narrates everything in the text as if she is reading it out loud to the audience. This </w:t>
      </w:r>
      <w:r w:rsidR="00E77E4D">
        <w:rPr>
          <w:color w:val="000000"/>
          <w:shd w:val="clear" w:color="auto" w:fill="FFFFFF"/>
        </w:rPr>
        <w:t>audio book</w:t>
      </w:r>
      <w:r>
        <w:rPr>
          <w:color w:val="000000"/>
          <w:shd w:val="clear" w:color="auto" w:fill="FFFFFF"/>
        </w:rPr>
        <w:t xml:space="preserve"> helped me pronounce the names I couldn’t pronounce while reading. It also helped me familiarize with the content while doing other things. It’s the exact copy of the physical novel. </w:t>
      </w:r>
    </w:p>
    <w:p w:rsidR="00CF4D5C" w:rsidRDefault="00CF4D5C" w:rsidP="00E061C5">
      <w:pPr>
        <w:spacing w:line="480" w:lineRule="auto"/>
        <w:ind w:left="720" w:hanging="720"/>
      </w:pPr>
      <w:r w:rsidRPr="00CF4D5C">
        <w:t>Karafilis, Maria. "Crossing the Borders of Genre: Revisions of the" Bildungsroman" in Sandra Cisneros's" The House on Mango Street" and Jamaica Kincaid's" Annie John"." The Journal of the Midwest Modern Language Association 31.2 (1998): 63-78.</w:t>
      </w:r>
    </w:p>
    <w:p w:rsidR="002D6264" w:rsidRPr="00CF4D5C" w:rsidRDefault="002D6264" w:rsidP="00E061C5">
      <w:pPr>
        <w:spacing w:line="480" w:lineRule="auto"/>
        <w:ind w:firstLine="720"/>
      </w:pPr>
      <w:r>
        <w:t xml:space="preserve">This source is very different from the previous sources. </w:t>
      </w:r>
      <w:r w:rsidR="00453BBC">
        <w:t>Its</w:t>
      </w:r>
      <w:r>
        <w:t xml:space="preserve"> focus is on analyzing the aspects </w:t>
      </w:r>
      <w:r w:rsidR="00453BBC">
        <w:t xml:space="preserve">of Bildungsroman in “The House on Mango Street.” According to the source, the novel is a coming of age story that focuses on development of the main character. It offers several revisions on scholarly articles that have been developed on the novel which focus on the aspects of a coming of age story. The author compares it to another story which also a bildungsroman. She has written many journals analyzing novels for Midwest Modern Language Association, which gave her a lot of experience. </w:t>
      </w:r>
    </w:p>
    <w:p w:rsidR="00CF4D5C" w:rsidRDefault="00CF4D5C" w:rsidP="00E061C5">
      <w:pPr>
        <w:spacing w:line="480" w:lineRule="auto"/>
        <w:ind w:left="720" w:hanging="720"/>
        <w:rPr>
          <w:rFonts w:eastAsia="Arial Unicode MS"/>
          <w:color w:val="000000"/>
          <w:shd w:val="clear" w:color="auto" w:fill="FFFFFF"/>
        </w:rPr>
      </w:pPr>
      <w:r w:rsidRPr="00CF4D5C">
        <w:rPr>
          <w:rFonts w:eastAsia="Arial Unicode MS"/>
          <w:color w:val="000000"/>
          <w:shd w:val="clear" w:color="auto" w:fill="FFFFFF"/>
        </w:rPr>
        <w:t>Kollmann, Tobias, Tobias Herbst, and Sandra Cisneros. </w:t>
      </w:r>
      <w:r w:rsidRPr="00CF4D5C">
        <w:rPr>
          <w:rFonts w:eastAsia="Arial Unicode MS"/>
          <w:i/>
          <w:iCs/>
          <w:color w:val="000000"/>
          <w:shd w:val="clear" w:color="auto" w:fill="FFFFFF"/>
        </w:rPr>
        <w:t>Sandra Cisneros "the House on Mango Street": A Description ; [scholarly Paper (advanced Seminar)]</w:t>
      </w:r>
      <w:r w:rsidRPr="00CF4D5C">
        <w:rPr>
          <w:rFonts w:eastAsia="Arial Unicode MS"/>
          <w:color w:val="000000"/>
          <w:shd w:val="clear" w:color="auto" w:fill="FFFFFF"/>
        </w:rPr>
        <w:t>. München: GRIN-Verl, 2005. Print.</w:t>
      </w:r>
    </w:p>
    <w:p w:rsidR="00453BBC" w:rsidRPr="00CF4D5C" w:rsidRDefault="00453BBC" w:rsidP="00E061C5">
      <w:pPr>
        <w:spacing w:line="480" w:lineRule="auto"/>
        <w:ind w:firstLine="720"/>
        <w:rPr>
          <w:rFonts w:eastAsia="Arial Unicode MS"/>
          <w:color w:val="000000"/>
          <w:shd w:val="clear" w:color="auto" w:fill="FFFFFF"/>
        </w:rPr>
      </w:pPr>
      <w:r>
        <w:rPr>
          <w:rFonts w:eastAsia="Arial Unicode MS"/>
          <w:color w:val="000000"/>
          <w:shd w:val="clear" w:color="auto" w:fill="FFFFFF"/>
        </w:rPr>
        <w:lastRenderedPageBreak/>
        <w:t xml:space="preserve">This book offers a description of the events on the text. One of the authors is Sandra Cineros. The authors describe the plot and explain why everything happens the way it does. Since the author is included in describing the events in the novel, this source offers what she had in mind, which might be quite different from what we analyzed from the text. She explains why she developed the characters in the way she did and why she made some occurrences happen. The other authors have reviewed many books, which gives them incredible experience on the field. The source will help me understand the characters and the plot development from the author’s point of view. </w:t>
      </w:r>
    </w:p>
    <w:p w:rsidR="00CF4D5C" w:rsidRDefault="00CF4D5C" w:rsidP="00E061C5">
      <w:pPr>
        <w:spacing w:line="480" w:lineRule="auto"/>
        <w:ind w:left="720" w:hanging="720"/>
        <w:rPr>
          <w:shd w:val="clear" w:color="auto" w:fill="FFFFFF"/>
        </w:rPr>
      </w:pPr>
      <w:r w:rsidRPr="00CF4D5C">
        <w:rPr>
          <w:shd w:val="clear" w:color="auto" w:fill="FFFFFF"/>
        </w:rPr>
        <w:t>Mostern, Kenneth. </w:t>
      </w:r>
      <w:r w:rsidRPr="00CF4D5C">
        <w:rPr>
          <w:i/>
          <w:iCs/>
          <w:shd w:val="clear" w:color="auto" w:fill="FFFFFF"/>
        </w:rPr>
        <w:t>The Radical Teacher</w:t>
      </w:r>
      <w:r w:rsidRPr="00CF4D5C">
        <w:rPr>
          <w:shd w:val="clear" w:color="auto" w:fill="FFFFFF"/>
        </w:rPr>
        <w:t>, no. 43, 1993, pp. 48–49. </w:t>
      </w:r>
      <w:r w:rsidRPr="00CF4D5C">
        <w:rPr>
          <w:i/>
          <w:iCs/>
          <w:shd w:val="clear" w:color="auto" w:fill="FFFFFF"/>
        </w:rPr>
        <w:t>JSTOR</w:t>
      </w:r>
      <w:r w:rsidRPr="00CF4D5C">
        <w:rPr>
          <w:shd w:val="clear" w:color="auto" w:fill="FFFFFF"/>
        </w:rPr>
        <w:t xml:space="preserve">, </w:t>
      </w:r>
      <w:hyperlink r:id="rId8" w:history="1">
        <w:r w:rsidR="00453BBC" w:rsidRPr="00E52FFB">
          <w:rPr>
            <w:rStyle w:val="Hyperlink"/>
            <w:shd w:val="clear" w:color="auto" w:fill="FFFFFF"/>
          </w:rPr>
          <w:t>www.jstor.org/stable/20709767</w:t>
        </w:r>
      </w:hyperlink>
      <w:r w:rsidRPr="00CF4D5C">
        <w:rPr>
          <w:shd w:val="clear" w:color="auto" w:fill="FFFFFF"/>
        </w:rPr>
        <w:t>.</w:t>
      </w:r>
    </w:p>
    <w:p w:rsidR="00453BBC" w:rsidRPr="00CF4D5C" w:rsidRDefault="00453BBC" w:rsidP="00E061C5">
      <w:pPr>
        <w:spacing w:line="480" w:lineRule="auto"/>
        <w:ind w:firstLine="720"/>
        <w:rPr>
          <w:shd w:val="clear" w:color="auto" w:fill="FFFFFF"/>
        </w:rPr>
      </w:pPr>
      <w:r>
        <w:rPr>
          <w:shd w:val="clear" w:color="auto" w:fill="FFFFFF"/>
        </w:rPr>
        <w:t xml:space="preserve">This source is different from the others because it looks at the text as a teacher. It looks at the experiences the characters go through and how they respond to them and how that contributes to character development. </w:t>
      </w:r>
      <w:r w:rsidR="005C09DE">
        <w:rPr>
          <w:shd w:val="clear" w:color="auto" w:fill="FFFFFF"/>
        </w:rPr>
        <w:t xml:space="preserve">The author has written several journals that are available on JSTOR. The journals show the experience he has when it comes to dealing with literary works. The analysis was done in 1993, which shows us how it is different from the analysis being done now when so much has changed with immigration and social statuses. The source will help me compare what past scholars thought about the book and what current scholars in this generation think about the book. </w:t>
      </w:r>
    </w:p>
    <w:p w:rsidR="00CF4D5C" w:rsidRDefault="00CF4D5C" w:rsidP="00E061C5">
      <w:pPr>
        <w:spacing w:line="480" w:lineRule="auto"/>
        <w:ind w:left="720" w:hanging="720"/>
        <w:rPr>
          <w:shd w:val="clear" w:color="auto" w:fill="FFFFFF"/>
        </w:rPr>
      </w:pPr>
      <w:r w:rsidRPr="00CF4D5C">
        <w:rPr>
          <w:shd w:val="clear" w:color="auto" w:fill="FFFFFF"/>
        </w:rPr>
        <w:t>Nash, Andrea. </w:t>
      </w:r>
      <w:r w:rsidRPr="00CF4D5C">
        <w:rPr>
          <w:i/>
          <w:iCs/>
          <w:shd w:val="clear" w:color="auto" w:fill="FFFFFF"/>
        </w:rPr>
        <w:t>TESOL Quarterly</w:t>
      </w:r>
      <w:r w:rsidRPr="00CF4D5C">
        <w:rPr>
          <w:shd w:val="clear" w:color="auto" w:fill="FFFFFF"/>
        </w:rPr>
        <w:t>, vol. 23, no. 2, 1989, pp. 326–327. </w:t>
      </w:r>
      <w:r w:rsidRPr="00CF4D5C">
        <w:rPr>
          <w:i/>
          <w:iCs/>
          <w:shd w:val="clear" w:color="auto" w:fill="FFFFFF"/>
        </w:rPr>
        <w:t>JSTOR</w:t>
      </w:r>
      <w:r w:rsidRPr="00CF4D5C">
        <w:rPr>
          <w:shd w:val="clear" w:color="auto" w:fill="FFFFFF"/>
        </w:rPr>
        <w:t xml:space="preserve">, </w:t>
      </w:r>
      <w:hyperlink r:id="rId9" w:history="1">
        <w:r w:rsidRPr="00CF4D5C">
          <w:rPr>
            <w:rStyle w:val="Hyperlink"/>
            <w:shd w:val="clear" w:color="auto" w:fill="FFFFFF"/>
          </w:rPr>
          <w:t>www.jstor.org/stable/3587346</w:t>
        </w:r>
      </w:hyperlink>
      <w:r w:rsidRPr="00CF4D5C">
        <w:rPr>
          <w:shd w:val="clear" w:color="auto" w:fill="FFFFFF"/>
        </w:rPr>
        <w:t>.</w:t>
      </w:r>
    </w:p>
    <w:p w:rsidR="005C09DE" w:rsidRPr="00CF4D5C" w:rsidRDefault="005C09DE" w:rsidP="00E061C5">
      <w:pPr>
        <w:spacing w:line="480" w:lineRule="auto"/>
        <w:ind w:firstLine="720"/>
        <w:rPr>
          <w:shd w:val="clear" w:color="auto" w:fill="FFFFFF"/>
        </w:rPr>
      </w:pPr>
      <w:r>
        <w:rPr>
          <w:shd w:val="clear" w:color="auto" w:fill="FFFFFF"/>
        </w:rPr>
        <w:t xml:space="preserve">This source is different from the previous one in that it looks at patriarchy and its effect on the novel. The source was written in 1989, which makes its analysis a little bit different from </w:t>
      </w:r>
      <w:r>
        <w:rPr>
          <w:shd w:val="clear" w:color="auto" w:fill="FFFFFF"/>
        </w:rPr>
        <w:lastRenderedPageBreak/>
        <w:t xml:space="preserve">what feminists would present today. It addresses the issues surrounding the women’s desire to leave the Street but doesn’t see it as much imprisonment and most people would classify it today. The author has many journals on JSTOR, and looked at many texts. She is a teacher of English, which makes her work credible. The source will help me analyze the book from a feminist point of view. It will also show me what has changed since 1989 when it comes to the feminist theory. </w:t>
      </w:r>
    </w:p>
    <w:p w:rsidR="00CF4D5C" w:rsidRDefault="00E061C5" w:rsidP="00E061C5">
      <w:pPr>
        <w:spacing w:line="480" w:lineRule="auto"/>
        <w:ind w:left="720" w:hanging="720"/>
        <w:rPr>
          <w:color w:val="000000"/>
          <w:shd w:val="clear" w:color="auto" w:fill="FFFFFF"/>
        </w:rPr>
      </w:pPr>
      <w:r>
        <w:rPr>
          <w:color w:val="000000"/>
          <w:shd w:val="clear" w:color="auto" w:fill="FFFFFF"/>
        </w:rPr>
        <w:t>Pavao, Kate. "The House o</w:t>
      </w:r>
      <w:r w:rsidR="00CF4D5C" w:rsidRPr="00CF4D5C">
        <w:rPr>
          <w:color w:val="000000"/>
          <w:shd w:val="clear" w:color="auto" w:fill="FFFFFF"/>
        </w:rPr>
        <w:t>n Mango Street - Book Review". </w:t>
      </w:r>
      <w:r w:rsidR="00CF4D5C" w:rsidRPr="00CF4D5C">
        <w:rPr>
          <w:i/>
          <w:iCs/>
          <w:color w:val="000000"/>
          <w:shd w:val="clear" w:color="auto" w:fill="FFFFFF"/>
        </w:rPr>
        <w:t>Commonsensemedia.Org</w:t>
      </w:r>
      <w:r w:rsidR="00CF4D5C" w:rsidRPr="00CF4D5C">
        <w:rPr>
          <w:color w:val="000000"/>
          <w:shd w:val="clear" w:color="auto" w:fill="FFFFFF"/>
        </w:rPr>
        <w:t xml:space="preserve">, 2019, </w:t>
      </w:r>
      <w:hyperlink r:id="rId10" w:history="1">
        <w:r w:rsidR="00CF4D5C" w:rsidRPr="00CF4D5C">
          <w:rPr>
            <w:rStyle w:val="Hyperlink"/>
            <w:shd w:val="clear" w:color="auto" w:fill="FFFFFF"/>
          </w:rPr>
          <w:t>https://www.commonsensemedia.org/book-reviews/the-house-on-mango-street</w:t>
        </w:r>
      </w:hyperlink>
      <w:r w:rsidR="00CF4D5C" w:rsidRPr="00CF4D5C">
        <w:rPr>
          <w:color w:val="000000"/>
          <w:shd w:val="clear" w:color="auto" w:fill="FFFFFF"/>
        </w:rPr>
        <w:t xml:space="preserve">. </w:t>
      </w:r>
    </w:p>
    <w:p w:rsidR="0027776A" w:rsidRPr="00CF4D5C" w:rsidRDefault="0027776A" w:rsidP="00E061C5">
      <w:pPr>
        <w:spacing w:line="480" w:lineRule="auto"/>
        <w:ind w:firstLine="720"/>
        <w:rPr>
          <w:shd w:val="clear" w:color="auto" w:fill="FFFFFF"/>
        </w:rPr>
      </w:pPr>
      <w:r>
        <w:rPr>
          <w:color w:val="000000"/>
          <w:shd w:val="clear" w:color="auto" w:fill="FFFFFF"/>
        </w:rPr>
        <w:t xml:space="preserve">This website offers a review of the text. It looks at the plot, the characterization and the language used in the book. It analyzes why the author made the characters the way they are and why they behave the way they do. The author is a teacher of English and has written many book reviews. She says she has taught for a number of years, which gives her a lot of experience in reviewing literature material. She has also reviewed many works. This source will help me understand the plot better and the characterization. It is quite recent, which makes its content quite relevant. </w:t>
      </w:r>
    </w:p>
    <w:p w:rsidR="00CF4D5C" w:rsidRDefault="00CF4D5C" w:rsidP="00E061C5">
      <w:pPr>
        <w:spacing w:line="480" w:lineRule="auto"/>
        <w:ind w:left="720" w:hanging="720"/>
        <w:rPr>
          <w:shd w:val="clear" w:color="auto" w:fill="FFFFFF"/>
        </w:rPr>
      </w:pPr>
      <w:r w:rsidRPr="00CF4D5C">
        <w:rPr>
          <w:shd w:val="clear" w:color="auto" w:fill="FFFFFF"/>
        </w:rPr>
        <w:t>Pérez, Lorna L. “Haunting the House on Mango Street: Sandra Cisneros's Radical Revisions.” </w:t>
      </w:r>
      <w:r w:rsidRPr="00CF4D5C">
        <w:rPr>
          <w:i/>
          <w:iCs/>
          <w:shd w:val="clear" w:color="auto" w:fill="FFFFFF"/>
        </w:rPr>
        <w:t>CEA Critic</w:t>
      </w:r>
      <w:r w:rsidRPr="00CF4D5C">
        <w:rPr>
          <w:shd w:val="clear" w:color="auto" w:fill="FFFFFF"/>
        </w:rPr>
        <w:t>, vol. 74, no. 1, 2011, pp. 80–98. </w:t>
      </w:r>
      <w:r w:rsidRPr="00CF4D5C">
        <w:rPr>
          <w:i/>
          <w:iCs/>
          <w:shd w:val="clear" w:color="auto" w:fill="FFFFFF"/>
        </w:rPr>
        <w:t>JSTOR</w:t>
      </w:r>
      <w:r w:rsidRPr="00CF4D5C">
        <w:rPr>
          <w:shd w:val="clear" w:color="auto" w:fill="FFFFFF"/>
        </w:rPr>
        <w:t xml:space="preserve">, </w:t>
      </w:r>
      <w:hyperlink r:id="rId11" w:history="1">
        <w:r w:rsidRPr="00CF4D5C">
          <w:rPr>
            <w:rStyle w:val="Hyperlink"/>
            <w:shd w:val="clear" w:color="auto" w:fill="FFFFFF"/>
          </w:rPr>
          <w:t>www.jstor.org/stable/44378463</w:t>
        </w:r>
      </w:hyperlink>
      <w:r w:rsidRPr="00CF4D5C">
        <w:rPr>
          <w:shd w:val="clear" w:color="auto" w:fill="FFFFFF"/>
        </w:rPr>
        <w:t>.</w:t>
      </w:r>
    </w:p>
    <w:p w:rsidR="0027776A" w:rsidRPr="00CF4D5C" w:rsidRDefault="0027776A" w:rsidP="00E061C5">
      <w:pPr>
        <w:spacing w:line="480" w:lineRule="auto"/>
        <w:ind w:firstLine="720"/>
        <w:rPr>
          <w:shd w:val="clear" w:color="auto" w:fill="FFFFFF"/>
        </w:rPr>
      </w:pPr>
      <w:r>
        <w:rPr>
          <w:shd w:val="clear" w:color="auto" w:fill="FFFFFF"/>
        </w:rPr>
        <w:t xml:space="preserve">This source was published in 2011, which is quite recent when we compare it with journal articles published on JSTOR. It looks at the characters at another angle. It looks at their yearnings, mostly that of Esperanza and those who did nothing about their desire to leave the street. The character analysis on this source is so accurate and informative. The author has several journal articles on JSTOR. He has a doctorate in English Literature, which gives him all </w:t>
      </w:r>
      <w:r>
        <w:rPr>
          <w:shd w:val="clear" w:color="auto" w:fill="FFFFFF"/>
        </w:rPr>
        <w:lastRenderedPageBreak/>
        <w:t xml:space="preserve">the credibility he needs. The source is quite informative, offering the readers a great insight on the character development. </w:t>
      </w:r>
    </w:p>
    <w:p w:rsidR="00CF4D5C" w:rsidRDefault="00CF4D5C" w:rsidP="00E061C5">
      <w:pPr>
        <w:spacing w:line="480" w:lineRule="auto"/>
        <w:ind w:left="720" w:hanging="720"/>
        <w:rPr>
          <w:shd w:val="clear" w:color="auto" w:fill="FFFFFF"/>
        </w:rPr>
      </w:pPr>
      <w:r w:rsidRPr="00CF4D5C">
        <w:rPr>
          <w:shd w:val="clear" w:color="auto" w:fill="FFFFFF"/>
        </w:rPr>
        <w:t>Saldívar-Hull, Sonia. </w:t>
      </w:r>
      <w:r w:rsidRPr="00CF4D5C">
        <w:rPr>
          <w:i/>
          <w:iCs/>
          <w:shd w:val="clear" w:color="auto" w:fill="FFFFFF"/>
        </w:rPr>
        <w:t>Feminism on the border: Chicana gender politics and literature</w:t>
      </w:r>
      <w:r w:rsidRPr="00CF4D5C">
        <w:rPr>
          <w:shd w:val="clear" w:color="auto" w:fill="FFFFFF"/>
        </w:rPr>
        <w:t>. Univ of California Press, 2000.</w:t>
      </w:r>
    </w:p>
    <w:p w:rsidR="00EF4A46" w:rsidRDefault="00EF4A46" w:rsidP="00E061C5">
      <w:pPr>
        <w:spacing w:line="480" w:lineRule="auto"/>
        <w:ind w:firstLine="720"/>
        <w:rPr>
          <w:shd w:val="clear" w:color="auto" w:fill="FFFFFF"/>
        </w:rPr>
      </w:pPr>
      <w:r>
        <w:rPr>
          <w:shd w:val="clear" w:color="auto" w:fill="FFFFFF"/>
        </w:rPr>
        <w:t xml:space="preserve">This book offers a more recent feminist analysis on “The House on Mango Street.” It compares the text with many other texts to show how patriarchy affects immigrants and Mexican-Americans. The author compares different books, ranging from books on African Americans and feminism to Asian Americans and feminism. It is quite informative since it looks at how </w:t>
      </w:r>
      <w:r w:rsidR="00A62170">
        <w:rPr>
          <w:shd w:val="clear" w:color="auto" w:fill="FFFFFF"/>
        </w:rPr>
        <w:t xml:space="preserve">different communities handle patriarchy and the different progress made by each community. The author has a PhD in literature, which gives her a lot of knowledge on the subject. She has also analyzed many books in her works, which gives a good comparison of different texts. The source will help me compare “The House on Mango Street” with the other works from the other immigrant communities. </w:t>
      </w:r>
    </w:p>
    <w:p w:rsidR="00DD0C8E" w:rsidRDefault="00DD0C8E" w:rsidP="00CF4D5C">
      <w:pPr>
        <w:spacing w:line="480" w:lineRule="auto"/>
        <w:ind w:left="720" w:hanging="720"/>
        <w:rPr>
          <w:shd w:val="clear" w:color="auto" w:fill="FFFFFF"/>
        </w:rPr>
      </w:pPr>
    </w:p>
    <w:p w:rsidR="00DD0C8E" w:rsidRDefault="00DD0C8E" w:rsidP="00CF4D5C">
      <w:pPr>
        <w:spacing w:line="480" w:lineRule="auto"/>
        <w:ind w:left="720" w:hanging="720"/>
        <w:rPr>
          <w:shd w:val="clear" w:color="auto" w:fill="FFFFFF"/>
        </w:rPr>
      </w:pPr>
    </w:p>
    <w:p w:rsidR="00DD0C8E" w:rsidRDefault="00DD0C8E" w:rsidP="00CF4D5C">
      <w:pPr>
        <w:spacing w:line="480" w:lineRule="auto"/>
        <w:ind w:left="720" w:hanging="720"/>
        <w:rPr>
          <w:shd w:val="clear" w:color="auto" w:fill="FFFFFF"/>
        </w:rPr>
      </w:pPr>
    </w:p>
    <w:p w:rsidR="00DD0C8E" w:rsidRDefault="00DD0C8E" w:rsidP="00CF4D5C">
      <w:pPr>
        <w:spacing w:line="480" w:lineRule="auto"/>
        <w:ind w:left="720" w:hanging="720"/>
        <w:rPr>
          <w:shd w:val="clear" w:color="auto" w:fill="FFFFFF"/>
        </w:rPr>
      </w:pPr>
    </w:p>
    <w:p w:rsidR="00DD0C8E" w:rsidRDefault="00DD0C8E" w:rsidP="00CF4D5C">
      <w:pPr>
        <w:spacing w:line="480" w:lineRule="auto"/>
        <w:ind w:left="720" w:hanging="720"/>
        <w:rPr>
          <w:shd w:val="clear" w:color="auto" w:fill="FFFFFF"/>
        </w:rPr>
      </w:pPr>
    </w:p>
    <w:p w:rsidR="00E061C5" w:rsidRDefault="00E061C5" w:rsidP="00CF4D5C">
      <w:pPr>
        <w:spacing w:line="480" w:lineRule="auto"/>
        <w:ind w:left="720" w:hanging="720"/>
        <w:rPr>
          <w:shd w:val="clear" w:color="auto" w:fill="FFFFFF"/>
        </w:rPr>
      </w:pPr>
    </w:p>
    <w:p w:rsidR="00DD0C8E" w:rsidRDefault="00DD0C8E" w:rsidP="00BA10A7">
      <w:pPr>
        <w:spacing w:line="480" w:lineRule="auto"/>
        <w:rPr>
          <w:shd w:val="clear" w:color="auto" w:fill="FFFFFF"/>
        </w:rPr>
      </w:pPr>
    </w:p>
    <w:p w:rsidR="00BA10A7" w:rsidRDefault="00BA10A7" w:rsidP="00BA10A7">
      <w:pPr>
        <w:spacing w:line="480" w:lineRule="auto"/>
        <w:rPr>
          <w:shd w:val="clear" w:color="auto" w:fill="FFFFFF"/>
        </w:rPr>
      </w:pPr>
    </w:p>
    <w:p w:rsidR="00DD0C8E" w:rsidRDefault="00DD0C8E" w:rsidP="00DD0C8E">
      <w:pPr>
        <w:spacing w:line="480" w:lineRule="auto"/>
        <w:ind w:left="720" w:hanging="720"/>
        <w:jc w:val="center"/>
        <w:rPr>
          <w:shd w:val="clear" w:color="auto" w:fill="FFFFFF"/>
        </w:rPr>
      </w:pPr>
      <w:r>
        <w:rPr>
          <w:shd w:val="clear" w:color="auto" w:fill="FFFFFF"/>
        </w:rPr>
        <w:lastRenderedPageBreak/>
        <w:t>Works Cited</w:t>
      </w:r>
    </w:p>
    <w:p w:rsidR="00DD0C8E" w:rsidRPr="00CF4D5C" w:rsidRDefault="00DD0C8E" w:rsidP="00DD0C8E">
      <w:pPr>
        <w:spacing w:line="480" w:lineRule="auto"/>
        <w:ind w:left="720" w:hanging="720"/>
        <w:rPr>
          <w:rFonts w:eastAsia="Arial Unicode MS"/>
          <w:color w:val="000000"/>
          <w:shd w:val="clear" w:color="auto" w:fill="FFFFFF"/>
        </w:rPr>
      </w:pPr>
      <w:r w:rsidRPr="00CF4D5C">
        <w:rPr>
          <w:shd w:val="clear" w:color="auto" w:fill="FFFFFF"/>
        </w:rPr>
        <w:t>Betz, Regina M. “Chicana ‘Belonging’ in Sandra Cisneros' </w:t>
      </w:r>
      <w:r w:rsidRPr="00CF4D5C">
        <w:rPr>
          <w:rStyle w:val="Emphasis"/>
          <w:color w:val="333333"/>
          <w:shd w:val="clear" w:color="auto" w:fill="FFFFFF"/>
        </w:rPr>
        <w:t>The House on Mango Street</w:t>
      </w:r>
      <w:r w:rsidRPr="00CF4D5C">
        <w:rPr>
          <w:shd w:val="clear" w:color="auto" w:fill="FFFFFF"/>
        </w:rPr>
        <w:t>.” </w:t>
      </w:r>
      <w:r w:rsidRPr="00CF4D5C">
        <w:rPr>
          <w:i/>
          <w:iCs/>
          <w:shd w:val="clear" w:color="auto" w:fill="FFFFFF"/>
        </w:rPr>
        <w:t>Rocky Mountain Review</w:t>
      </w:r>
      <w:r w:rsidRPr="00CF4D5C">
        <w:rPr>
          <w:shd w:val="clear" w:color="auto" w:fill="FFFFFF"/>
        </w:rPr>
        <w:t>, vol. 66, 2012, pp. 18–33. </w:t>
      </w:r>
      <w:r w:rsidRPr="00CF4D5C">
        <w:rPr>
          <w:i/>
          <w:iCs/>
          <w:shd w:val="clear" w:color="auto" w:fill="FFFFFF"/>
        </w:rPr>
        <w:t>JSTOR</w:t>
      </w:r>
      <w:r w:rsidRPr="00CF4D5C">
        <w:rPr>
          <w:shd w:val="clear" w:color="auto" w:fill="FFFFFF"/>
        </w:rPr>
        <w:t>, www.jstor.org/stable/rockmounrevi.66.18.</w:t>
      </w:r>
    </w:p>
    <w:p w:rsidR="00DD0C8E" w:rsidRDefault="00DD0C8E" w:rsidP="00DD0C8E">
      <w:pPr>
        <w:spacing w:line="480" w:lineRule="auto"/>
        <w:ind w:left="720" w:hanging="720"/>
        <w:rPr>
          <w:shd w:val="clear" w:color="auto" w:fill="FFFFFF"/>
        </w:rPr>
      </w:pPr>
      <w:r w:rsidRPr="00CF4D5C">
        <w:rPr>
          <w:rFonts w:eastAsia="Arial Unicode MS"/>
          <w:color w:val="000000"/>
          <w:shd w:val="clear" w:color="auto" w:fill="FFFFFF"/>
        </w:rPr>
        <w:t>Bloom, Harold. </w:t>
      </w:r>
      <w:r w:rsidRPr="00CF4D5C">
        <w:rPr>
          <w:rFonts w:eastAsia="Arial Unicode MS"/>
          <w:i/>
          <w:iCs/>
          <w:color w:val="000000"/>
          <w:shd w:val="clear" w:color="auto" w:fill="FFFFFF"/>
        </w:rPr>
        <w:t>Sandra Cisneros's the House on Mango Street</w:t>
      </w:r>
      <w:r w:rsidRPr="00CF4D5C">
        <w:rPr>
          <w:rFonts w:eastAsia="Arial Unicode MS"/>
          <w:color w:val="000000"/>
          <w:shd w:val="clear" w:color="auto" w:fill="FFFFFF"/>
        </w:rPr>
        <w:t>. , 2010. Internet resource.</w:t>
      </w:r>
    </w:p>
    <w:p w:rsidR="00DD0C8E" w:rsidRPr="006D19A8" w:rsidRDefault="00DD0C8E" w:rsidP="00DD0C8E">
      <w:pPr>
        <w:spacing w:line="480" w:lineRule="auto"/>
        <w:ind w:left="720" w:hanging="720"/>
        <w:rPr>
          <w:shd w:val="clear" w:color="auto" w:fill="FFFFFF"/>
        </w:rPr>
      </w:pPr>
      <w:r w:rsidRPr="006D19A8">
        <w:rPr>
          <w:color w:val="000000"/>
          <w:shd w:val="clear" w:color="auto" w:fill="FFFFFF"/>
        </w:rPr>
        <w:t>Cisneros, Sandra. "The House On Mango Street Sandra Cisneros (Full Audiobook)". </w:t>
      </w:r>
      <w:r w:rsidRPr="006D19A8">
        <w:rPr>
          <w:i/>
          <w:iCs/>
          <w:color w:val="000000"/>
          <w:shd w:val="clear" w:color="auto" w:fill="FFFFFF"/>
        </w:rPr>
        <w:t>Youtube</w:t>
      </w:r>
      <w:r w:rsidRPr="006D19A8">
        <w:rPr>
          <w:color w:val="000000"/>
          <w:shd w:val="clear" w:color="auto" w:fill="FFFFFF"/>
        </w:rPr>
        <w:t>, 2019, https://www.youtube.com/watch?v=JcpNjBNYmn4.</w:t>
      </w:r>
    </w:p>
    <w:p w:rsidR="00DD0C8E" w:rsidRPr="00CF4D5C" w:rsidRDefault="00DD0C8E" w:rsidP="00DD0C8E">
      <w:pPr>
        <w:spacing w:line="480" w:lineRule="auto"/>
        <w:ind w:left="720" w:hanging="720"/>
      </w:pPr>
      <w:r w:rsidRPr="00CF4D5C">
        <w:t>Karafilis, Maria. "Crossing the Borders of Genre: Revisions of the" Bildungsroman" in Sandra Cisneros's" The House on Mango Street" and Jamaica Kincaid's" Annie John"." The Journal of the Midwest Modern Language Association 31.2 (1998): 63-78.</w:t>
      </w:r>
    </w:p>
    <w:p w:rsidR="00DD0C8E" w:rsidRPr="00CF4D5C" w:rsidRDefault="00DD0C8E" w:rsidP="00DD0C8E">
      <w:pPr>
        <w:spacing w:line="480" w:lineRule="auto"/>
        <w:ind w:left="720" w:hanging="720"/>
        <w:rPr>
          <w:rFonts w:eastAsia="Arial Unicode MS"/>
          <w:color w:val="000000"/>
          <w:shd w:val="clear" w:color="auto" w:fill="FFFFFF"/>
        </w:rPr>
      </w:pPr>
      <w:r w:rsidRPr="00CF4D5C">
        <w:rPr>
          <w:rFonts w:eastAsia="Arial Unicode MS"/>
          <w:color w:val="000000"/>
          <w:shd w:val="clear" w:color="auto" w:fill="FFFFFF"/>
        </w:rPr>
        <w:t>Kollmann, Tobias, Tobias Herbst, and Sandra Cisneros. </w:t>
      </w:r>
      <w:r w:rsidRPr="00CF4D5C">
        <w:rPr>
          <w:rFonts w:eastAsia="Arial Unicode MS"/>
          <w:i/>
          <w:iCs/>
          <w:color w:val="000000"/>
          <w:shd w:val="clear" w:color="auto" w:fill="FFFFFF"/>
        </w:rPr>
        <w:t>Sandra Cisneros "the House on Mango Street": A Description ; [scholarly Paper (advanced Seminar)]</w:t>
      </w:r>
      <w:r w:rsidRPr="00CF4D5C">
        <w:rPr>
          <w:rFonts w:eastAsia="Arial Unicode MS"/>
          <w:color w:val="000000"/>
          <w:shd w:val="clear" w:color="auto" w:fill="FFFFFF"/>
        </w:rPr>
        <w:t>. München: GRIN-Verl, 2005. Print.</w:t>
      </w:r>
    </w:p>
    <w:p w:rsidR="00DD0C8E" w:rsidRPr="00CF4D5C" w:rsidRDefault="00DD0C8E" w:rsidP="00DD0C8E">
      <w:pPr>
        <w:spacing w:line="480" w:lineRule="auto"/>
        <w:ind w:left="720" w:hanging="720"/>
        <w:rPr>
          <w:shd w:val="clear" w:color="auto" w:fill="FFFFFF"/>
        </w:rPr>
      </w:pPr>
      <w:r w:rsidRPr="00CF4D5C">
        <w:rPr>
          <w:shd w:val="clear" w:color="auto" w:fill="FFFFFF"/>
        </w:rPr>
        <w:t>Mostern, Kenneth. </w:t>
      </w:r>
      <w:r w:rsidRPr="00CF4D5C">
        <w:rPr>
          <w:i/>
          <w:iCs/>
          <w:shd w:val="clear" w:color="auto" w:fill="FFFFFF"/>
        </w:rPr>
        <w:t>The Radical Teacher</w:t>
      </w:r>
      <w:r w:rsidRPr="00CF4D5C">
        <w:rPr>
          <w:shd w:val="clear" w:color="auto" w:fill="FFFFFF"/>
        </w:rPr>
        <w:t>, no. 43, 1993, pp. 48–49. </w:t>
      </w:r>
      <w:r w:rsidRPr="00CF4D5C">
        <w:rPr>
          <w:i/>
          <w:iCs/>
          <w:shd w:val="clear" w:color="auto" w:fill="FFFFFF"/>
        </w:rPr>
        <w:t>JSTOR</w:t>
      </w:r>
      <w:r w:rsidRPr="00CF4D5C">
        <w:rPr>
          <w:shd w:val="clear" w:color="auto" w:fill="FFFFFF"/>
        </w:rPr>
        <w:t>, www.jstor.org/stable/20709767.</w:t>
      </w:r>
    </w:p>
    <w:p w:rsidR="00DD0C8E" w:rsidRPr="00CF4D5C" w:rsidRDefault="00DD0C8E" w:rsidP="00DD0C8E">
      <w:pPr>
        <w:spacing w:line="480" w:lineRule="auto"/>
        <w:ind w:left="720" w:hanging="720"/>
        <w:rPr>
          <w:shd w:val="clear" w:color="auto" w:fill="FFFFFF"/>
        </w:rPr>
      </w:pPr>
      <w:r w:rsidRPr="00CF4D5C">
        <w:rPr>
          <w:shd w:val="clear" w:color="auto" w:fill="FFFFFF"/>
        </w:rPr>
        <w:t>Nash, Andrea. </w:t>
      </w:r>
      <w:r w:rsidRPr="00CF4D5C">
        <w:rPr>
          <w:i/>
          <w:iCs/>
          <w:shd w:val="clear" w:color="auto" w:fill="FFFFFF"/>
        </w:rPr>
        <w:t>TESOL Quarterly</w:t>
      </w:r>
      <w:r w:rsidRPr="00CF4D5C">
        <w:rPr>
          <w:shd w:val="clear" w:color="auto" w:fill="FFFFFF"/>
        </w:rPr>
        <w:t>, vol. 23, no. 2, 1989, pp. 326–327. </w:t>
      </w:r>
      <w:r w:rsidRPr="00CF4D5C">
        <w:rPr>
          <w:i/>
          <w:iCs/>
          <w:shd w:val="clear" w:color="auto" w:fill="FFFFFF"/>
        </w:rPr>
        <w:t>JSTOR</w:t>
      </w:r>
      <w:r w:rsidRPr="00CF4D5C">
        <w:rPr>
          <w:shd w:val="clear" w:color="auto" w:fill="FFFFFF"/>
        </w:rPr>
        <w:t xml:space="preserve">, </w:t>
      </w:r>
      <w:hyperlink r:id="rId12" w:history="1">
        <w:r w:rsidRPr="00CF4D5C">
          <w:rPr>
            <w:rStyle w:val="Hyperlink"/>
            <w:shd w:val="clear" w:color="auto" w:fill="FFFFFF"/>
          </w:rPr>
          <w:t>www.jstor.org/stable/3587346</w:t>
        </w:r>
      </w:hyperlink>
      <w:r w:rsidRPr="00CF4D5C">
        <w:rPr>
          <w:shd w:val="clear" w:color="auto" w:fill="FFFFFF"/>
        </w:rPr>
        <w:t>.</w:t>
      </w:r>
    </w:p>
    <w:p w:rsidR="00DD0C8E" w:rsidRPr="00CF4D5C" w:rsidRDefault="00DD0C8E" w:rsidP="00DD0C8E">
      <w:pPr>
        <w:spacing w:line="480" w:lineRule="auto"/>
        <w:ind w:left="720" w:hanging="720"/>
        <w:rPr>
          <w:shd w:val="clear" w:color="auto" w:fill="FFFFFF"/>
        </w:rPr>
      </w:pPr>
      <w:r w:rsidRPr="00CF4D5C">
        <w:rPr>
          <w:color w:val="000000"/>
          <w:shd w:val="clear" w:color="auto" w:fill="FFFFFF"/>
        </w:rPr>
        <w:t>Pavao, Kate. "The House On Mango Street - Book Review". </w:t>
      </w:r>
      <w:r w:rsidRPr="00CF4D5C">
        <w:rPr>
          <w:i/>
          <w:iCs/>
          <w:color w:val="000000"/>
          <w:shd w:val="clear" w:color="auto" w:fill="FFFFFF"/>
        </w:rPr>
        <w:t>Commonsensemedia.Org</w:t>
      </w:r>
      <w:r w:rsidRPr="00CF4D5C">
        <w:rPr>
          <w:color w:val="000000"/>
          <w:shd w:val="clear" w:color="auto" w:fill="FFFFFF"/>
        </w:rPr>
        <w:t xml:space="preserve">, 2019, </w:t>
      </w:r>
      <w:hyperlink r:id="rId13" w:history="1">
        <w:r w:rsidRPr="00CF4D5C">
          <w:rPr>
            <w:rStyle w:val="Hyperlink"/>
            <w:shd w:val="clear" w:color="auto" w:fill="FFFFFF"/>
          </w:rPr>
          <w:t>https://www.commonsensemedia.org/book-reviews/the-house-on-mango-street</w:t>
        </w:r>
      </w:hyperlink>
      <w:r w:rsidRPr="00CF4D5C">
        <w:rPr>
          <w:color w:val="000000"/>
          <w:shd w:val="clear" w:color="auto" w:fill="FFFFFF"/>
        </w:rPr>
        <w:t xml:space="preserve">. </w:t>
      </w:r>
    </w:p>
    <w:p w:rsidR="00DD0C8E" w:rsidRPr="00CF4D5C" w:rsidRDefault="00DD0C8E" w:rsidP="00DD0C8E">
      <w:pPr>
        <w:spacing w:line="480" w:lineRule="auto"/>
        <w:ind w:left="720" w:hanging="720"/>
        <w:rPr>
          <w:shd w:val="clear" w:color="auto" w:fill="FFFFFF"/>
        </w:rPr>
      </w:pPr>
      <w:r w:rsidRPr="00CF4D5C">
        <w:rPr>
          <w:shd w:val="clear" w:color="auto" w:fill="FFFFFF"/>
        </w:rPr>
        <w:lastRenderedPageBreak/>
        <w:t>Pérez, Lorna L. “Haunting the House on Mango Street: Sandra Cisneros's Radical Revisions.” </w:t>
      </w:r>
      <w:r w:rsidRPr="00CF4D5C">
        <w:rPr>
          <w:i/>
          <w:iCs/>
          <w:shd w:val="clear" w:color="auto" w:fill="FFFFFF"/>
        </w:rPr>
        <w:t>CEA Critic</w:t>
      </w:r>
      <w:r w:rsidRPr="00CF4D5C">
        <w:rPr>
          <w:shd w:val="clear" w:color="auto" w:fill="FFFFFF"/>
        </w:rPr>
        <w:t>, vol. 74, no. 1, 2011, pp. 80–98. </w:t>
      </w:r>
      <w:r w:rsidRPr="00CF4D5C">
        <w:rPr>
          <w:i/>
          <w:iCs/>
          <w:shd w:val="clear" w:color="auto" w:fill="FFFFFF"/>
        </w:rPr>
        <w:t>JSTOR</w:t>
      </w:r>
      <w:r w:rsidRPr="00CF4D5C">
        <w:rPr>
          <w:shd w:val="clear" w:color="auto" w:fill="FFFFFF"/>
        </w:rPr>
        <w:t xml:space="preserve">, </w:t>
      </w:r>
      <w:hyperlink r:id="rId14" w:history="1">
        <w:r w:rsidRPr="00CF4D5C">
          <w:rPr>
            <w:rStyle w:val="Hyperlink"/>
            <w:shd w:val="clear" w:color="auto" w:fill="FFFFFF"/>
          </w:rPr>
          <w:t>www.jstor.org/stable/44378463</w:t>
        </w:r>
      </w:hyperlink>
      <w:r w:rsidRPr="00CF4D5C">
        <w:rPr>
          <w:shd w:val="clear" w:color="auto" w:fill="FFFFFF"/>
        </w:rPr>
        <w:t>.</w:t>
      </w:r>
    </w:p>
    <w:p w:rsidR="00DD0C8E" w:rsidRPr="00CF4D5C" w:rsidRDefault="00DD0C8E" w:rsidP="00DD0C8E">
      <w:pPr>
        <w:spacing w:line="480" w:lineRule="auto"/>
        <w:ind w:left="720" w:hanging="720"/>
        <w:rPr>
          <w:shd w:val="clear" w:color="auto" w:fill="FFFFFF"/>
        </w:rPr>
      </w:pPr>
      <w:r w:rsidRPr="00CF4D5C">
        <w:rPr>
          <w:shd w:val="clear" w:color="auto" w:fill="FFFFFF"/>
        </w:rPr>
        <w:t>Saldívar-Hull, Sonia. </w:t>
      </w:r>
      <w:r w:rsidRPr="00CF4D5C">
        <w:rPr>
          <w:i/>
          <w:iCs/>
          <w:shd w:val="clear" w:color="auto" w:fill="FFFFFF"/>
        </w:rPr>
        <w:t>Feminism on the border: Chicana gender politics and literature</w:t>
      </w:r>
      <w:r w:rsidRPr="00CF4D5C">
        <w:rPr>
          <w:shd w:val="clear" w:color="auto" w:fill="FFFFFF"/>
        </w:rPr>
        <w:t>. Univ of California Press, 2000.</w:t>
      </w:r>
    </w:p>
    <w:p w:rsidR="00DD0C8E" w:rsidRPr="0075036F" w:rsidRDefault="00DD0C8E" w:rsidP="00DD0C8E">
      <w:pPr>
        <w:spacing w:line="480" w:lineRule="auto"/>
        <w:ind w:left="720" w:hanging="720"/>
        <w:rPr>
          <w:shd w:val="clear" w:color="auto" w:fill="FFFFFF"/>
        </w:rPr>
      </w:pPr>
    </w:p>
    <w:p w:rsidR="00DD0C8E" w:rsidRPr="00CF4D5C" w:rsidRDefault="00DD0C8E" w:rsidP="00CF4D5C">
      <w:pPr>
        <w:spacing w:line="480" w:lineRule="auto"/>
        <w:ind w:left="720" w:hanging="720"/>
        <w:rPr>
          <w:shd w:val="clear" w:color="auto" w:fill="FFFFFF"/>
        </w:rPr>
      </w:pPr>
    </w:p>
    <w:sectPr w:rsidR="00DD0C8E" w:rsidRPr="00CF4D5C" w:rsidSect="00282625">
      <w:headerReference w:type="default" r:id="rId15"/>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0447C" w:rsidRDefault="0060447C" w:rsidP="00DD0C8E">
      <w:pPr>
        <w:spacing w:after="0" w:line="240" w:lineRule="auto"/>
      </w:pPr>
      <w:r>
        <w:separator/>
      </w:r>
    </w:p>
  </w:endnote>
  <w:endnote w:type="continuationSeparator" w:id="1">
    <w:p w:rsidR="0060447C" w:rsidRDefault="0060447C" w:rsidP="00DD0C8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Unicode MS">
    <w:panose1 w:val="020B0604020202020204"/>
    <w:charset w:val="80"/>
    <w:family w:val="swiss"/>
    <w:pitch w:val="variable"/>
    <w:sig w:usb0="F7FFAFFF" w:usb1="E9DFFFFF" w:usb2="0000003F" w:usb3="00000000" w:csb0="003F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0447C" w:rsidRDefault="0060447C" w:rsidP="00DD0C8E">
      <w:pPr>
        <w:spacing w:after="0" w:line="240" w:lineRule="auto"/>
      </w:pPr>
      <w:r>
        <w:separator/>
      </w:r>
    </w:p>
  </w:footnote>
  <w:footnote w:type="continuationSeparator" w:id="1">
    <w:p w:rsidR="0060447C" w:rsidRDefault="0060447C" w:rsidP="00DD0C8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0C8E" w:rsidRDefault="00DD0C8E">
    <w:pPr>
      <w:pStyle w:val="Header"/>
    </w:pPr>
    <w:r>
      <w:t xml:space="preserve">                                                                                                                           </w:t>
    </w:r>
    <w:r w:rsidR="00DB09B7">
      <w:t xml:space="preserve">        </w:t>
    </w:r>
    <w:r>
      <w:t xml:space="preserve"> Surname      </w:t>
    </w:r>
    <w:r w:rsidR="00324A2B">
      <w:fldChar w:fldCharType="begin"/>
    </w:r>
    <w:r>
      <w:instrText xml:space="preserve"> PAGE   \* MERGEFORMAT </w:instrText>
    </w:r>
    <w:r w:rsidR="00324A2B">
      <w:fldChar w:fldCharType="separate"/>
    </w:r>
    <w:r w:rsidR="00E77E4D">
      <w:rPr>
        <w:noProof/>
      </w:rPr>
      <w:t>1</w:t>
    </w:r>
    <w:r w:rsidR="00324A2B">
      <w:rPr>
        <w:noProof/>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1D18DF"/>
    <w:rsid w:val="001D18DF"/>
    <w:rsid w:val="0027776A"/>
    <w:rsid w:val="00282625"/>
    <w:rsid w:val="002C32C3"/>
    <w:rsid w:val="002D6264"/>
    <w:rsid w:val="00324A2B"/>
    <w:rsid w:val="00453BBC"/>
    <w:rsid w:val="005C09DE"/>
    <w:rsid w:val="0060447C"/>
    <w:rsid w:val="006C640D"/>
    <w:rsid w:val="006D19A8"/>
    <w:rsid w:val="007461CA"/>
    <w:rsid w:val="00773193"/>
    <w:rsid w:val="00963BFF"/>
    <w:rsid w:val="00A30450"/>
    <w:rsid w:val="00A62170"/>
    <w:rsid w:val="00BA10A7"/>
    <w:rsid w:val="00BD170D"/>
    <w:rsid w:val="00CF4D5C"/>
    <w:rsid w:val="00DB09B7"/>
    <w:rsid w:val="00DD0C8E"/>
    <w:rsid w:val="00E061C5"/>
    <w:rsid w:val="00E77E4D"/>
    <w:rsid w:val="00EF4A4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8262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30450"/>
    <w:rPr>
      <w:color w:val="0563C1" w:themeColor="hyperlink"/>
      <w:u w:val="single"/>
    </w:rPr>
  </w:style>
  <w:style w:type="character" w:styleId="Emphasis">
    <w:name w:val="Emphasis"/>
    <w:basedOn w:val="DefaultParagraphFont"/>
    <w:uiPriority w:val="20"/>
    <w:qFormat/>
    <w:rsid w:val="00A30450"/>
    <w:rPr>
      <w:i/>
      <w:iCs/>
    </w:rPr>
  </w:style>
  <w:style w:type="paragraph" w:styleId="Header">
    <w:name w:val="header"/>
    <w:basedOn w:val="Normal"/>
    <w:link w:val="HeaderChar"/>
    <w:uiPriority w:val="99"/>
    <w:unhideWhenUsed/>
    <w:rsid w:val="00DD0C8E"/>
    <w:pPr>
      <w:tabs>
        <w:tab w:val="center" w:pos="4680"/>
        <w:tab w:val="right" w:pos="9360"/>
      </w:tabs>
      <w:spacing w:after="0" w:line="240" w:lineRule="auto"/>
    </w:pPr>
  </w:style>
  <w:style w:type="character" w:customStyle="1" w:styleId="HeaderChar">
    <w:name w:val="Header Char"/>
    <w:basedOn w:val="DefaultParagraphFont"/>
    <w:link w:val="Header"/>
    <w:uiPriority w:val="99"/>
    <w:rsid w:val="00DD0C8E"/>
  </w:style>
  <w:style w:type="paragraph" w:styleId="Footer">
    <w:name w:val="footer"/>
    <w:basedOn w:val="Normal"/>
    <w:link w:val="FooterChar"/>
    <w:uiPriority w:val="99"/>
    <w:unhideWhenUsed/>
    <w:rsid w:val="00DD0C8E"/>
    <w:pPr>
      <w:tabs>
        <w:tab w:val="center" w:pos="4680"/>
        <w:tab w:val="right" w:pos="9360"/>
      </w:tabs>
      <w:spacing w:after="0" w:line="240" w:lineRule="auto"/>
    </w:pPr>
  </w:style>
  <w:style w:type="character" w:customStyle="1" w:styleId="FooterChar">
    <w:name w:val="Footer Char"/>
    <w:basedOn w:val="DefaultParagraphFont"/>
    <w:link w:val="Footer"/>
    <w:uiPriority w:val="99"/>
    <w:rsid w:val="00DD0C8E"/>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jstor.org/stable/20709767" TargetMode="External"/><Relationship Id="rId13" Type="http://schemas.openxmlformats.org/officeDocument/2006/relationships/hyperlink" Target="https://www.commonsensemedia.org/book-reviews/the-house-on-mango-street" TargetMode="External"/><Relationship Id="rId3" Type="http://schemas.openxmlformats.org/officeDocument/2006/relationships/webSettings" Target="webSettings.xml"/><Relationship Id="rId7" Type="http://schemas.openxmlformats.org/officeDocument/2006/relationships/hyperlink" Target="https://www.youtube.com/watch?v=JcpNjBNYmn4" TargetMode="External"/><Relationship Id="rId12" Type="http://schemas.openxmlformats.org/officeDocument/2006/relationships/hyperlink" Target="http://www.jstor.org/stable/3587346" TargetMode="Externa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www.jstor.org/stable/rockmounrevi.66.18" TargetMode="External"/><Relationship Id="rId11" Type="http://schemas.openxmlformats.org/officeDocument/2006/relationships/hyperlink" Target="http://www.jstor.org/stable/44378463" TargetMode="External"/><Relationship Id="rId5" Type="http://schemas.openxmlformats.org/officeDocument/2006/relationships/endnotes" Target="endnotes.xml"/><Relationship Id="rId15" Type="http://schemas.openxmlformats.org/officeDocument/2006/relationships/header" Target="header1.xml"/><Relationship Id="rId10" Type="http://schemas.openxmlformats.org/officeDocument/2006/relationships/hyperlink" Target="https://www.commonsensemedia.org/book-reviews/the-house-on-mango-street" TargetMode="External"/><Relationship Id="rId4" Type="http://schemas.openxmlformats.org/officeDocument/2006/relationships/footnotes" Target="footnotes.xml"/><Relationship Id="rId9" Type="http://schemas.openxmlformats.org/officeDocument/2006/relationships/hyperlink" Target="http://www.jstor.org/stable/3587346" TargetMode="External"/><Relationship Id="rId14" Type="http://schemas.openxmlformats.org/officeDocument/2006/relationships/hyperlink" Target="http://www.jstor.org/stable/4437846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1435</Words>
  <Characters>8183</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ADM</cp:lastModifiedBy>
  <cp:revision>3</cp:revision>
  <dcterms:created xsi:type="dcterms:W3CDTF">2019-02-21T10:06:00Z</dcterms:created>
  <dcterms:modified xsi:type="dcterms:W3CDTF">2019-02-21T10:07:00Z</dcterms:modified>
</cp:coreProperties>
</file>